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9059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附件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</w:p>
    <w:p w14:paraId="53F29C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方正公文小标宋" w:hAnsi="方正公文小标宋" w:eastAsia="方正公文小标宋" w:cs="方正公文小标宋"/>
          <w:kern w:val="2"/>
          <w:sz w:val="32"/>
          <w:szCs w:val="32"/>
          <w:lang w:val="en-US" w:eastAsia="zh-CN" w:bidi="ar-SA"/>
        </w:rPr>
        <w:t>南宁市卫生学校关于两校区实训室安全规范建设（一期）子项2配套文化建设项目服务需求表</w:t>
      </w:r>
    </w:p>
    <w:tbl>
      <w:tblPr>
        <w:tblStyle w:val="5"/>
        <w:tblW w:w="97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1601"/>
        <w:gridCol w:w="5400"/>
        <w:gridCol w:w="844"/>
        <w:gridCol w:w="951"/>
        <w:gridCol w:w="5"/>
      </w:tblGrid>
      <w:tr w14:paraId="74F69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10" w:hRule="atLeast"/>
        </w:trPr>
        <w:tc>
          <w:tcPr>
            <w:tcW w:w="950" w:type="dxa"/>
            <w:shd w:val="clear" w:color="auto" w:fill="auto"/>
            <w:vAlign w:val="center"/>
          </w:tcPr>
          <w:p w14:paraId="764C240D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序号</w:t>
            </w:r>
          </w:p>
        </w:tc>
        <w:tc>
          <w:tcPr>
            <w:tcW w:w="1601" w:type="dxa"/>
            <w:shd w:val="clear" w:color="auto" w:fill="auto"/>
            <w:vAlign w:val="center"/>
          </w:tcPr>
          <w:p w14:paraId="17E447C2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服务名称</w:t>
            </w:r>
          </w:p>
        </w:tc>
        <w:tc>
          <w:tcPr>
            <w:tcW w:w="5400" w:type="dxa"/>
            <w:shd w:val="clear" w:color="auto" w:fill="auto"/>
            <w:vAlign w:val="center"/>
          </w:tcPr>
          <w:p w14:paraId="63FE7AC5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服务内容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259CF2B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单位</w:t>
            </w:r>
          </w:p>
        </w:tc>
        <w:tc>
          <w:tcPr>
            <w:tcW w:w="956" w:type="dxa"/>
            <w:gridSpan w:val="2"/>
            <w:shd w:val="clear" w:color="auto" w:fill="auto"/>
            <w:vAlign w:val="center"/>
          </w:tcPr>
          <w:p w14:paraId="78AB7603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数量</w:t>
            </w:r>
          </w:p>
        </w:tc>
      </w:tr>
      <w:tr w14:paraId="69EE2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0" w:type="dxa"/>
            <w:vAlign w:val="center"/>
          </w:tcPr>
          <w:p w14:paraId="0565B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1</w:t>
            </w:r>
          </w:p>
        </w:tc>
        <w:tc>
          <w:tcPr>
            <w:tcW w:w="1601" w:type="dxa"/>
            <w:vAlign w:val="center"/>
          </w:tcPr>
          <w:p w14:paraId="27EB41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实训室安全信息门牌</w:t>
            </w:r>
          </w:p>
        </w:tc>
        <w:tc>
          <w:tcPr>
            <w:tcW w:w="5400" w:type="dxa"/>
            <w:vAlign w:val="center"/>
          </w:tcPr>
          <w:p w14:paraId="586AD7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1、规格:约50cm×30cm/个。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2、材料工艺：根据创意设计需求造型材质为底层结皮PVC或亚克力，面层亚克力插销等综合材料，要求耐用不褪色、不发霉。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3、造型工艺：为机床磨具雕刻、造型处理、层次拼接。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4、拼接工艺:手工拼接、多层结构。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5、喷涂工艺:等离子低温烤漆、高清UV喷涂。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6、含设计、制作、安装、售后等服务。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7、规格大小、设计风格需根据现各实训室的装修风格调整。</w:t>
            </w:r>
          </w:p>
        </w:tc>
        <w:tc>
          <w:tcPr>
            <w:tcW w:w="844" w:type="dxa"/>
            <w:vAlign w:val="center"/>
          </w:tcPr>
          <w:p w14:paraId="5BA9E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956" w:type="dxa"/>
            <w:gridSpan w:val="2"/>
            <w:vAlign w:val="center"/>
          </w:tcPr>
          <w:p w14:paraId="2002E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</w:tr>
      <w:tr w14:paraId="232CC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0" w:type="dxa"/>
            <w:vAlign w:val="center"/>
          </w:tcPr>
          <w:p w14:paraId="6CB41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2</w:t>
            </w:r>
          </w:p>
        </w:tc>
        <w:tc>
          <w:tcPr>
            <w:tcW w:w="1601" w:type="dxa"/>
            <w:vAlign w:val="center"/>
          </w:tcPr>
          <w:p w14:paraId="15F481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安全信息上墙</w:t>
            </w:r>
          </w:p>
        </w:tc>
        <w:tc>
          <w:tcPr>
            <w:tcW w:w="5400" w:type="dxa"/>
            <w:vAlign w:val="center"/>
          </w:tcPr>
          <w:p w14:paraId="49841B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1、规格:约65cm×100cm/块。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2、材料工艺：根据创意设计需求造型材质为底层结皮PVC等综合材料，要求耐用不褪色、不发霉。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3、造型工艺：为机床磨具雕刻、造型处理。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4、喷涂工艺:等离子低温烤漆、高清UV喷涂。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5、含设计、制作、安装、售后等服务。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规格大小、设计风格需根据现各实训室的装修风格调整。</w:t>
            </w:r>
          </w:p>
        </w:tc>
        <w:tc>
          <w:tcPr>
            <w:tcW w:w="844" w:type="dxa"/>
            <w:vAlign w:val="center"/>
          </w:tcPr>
          <w:p w14:paraId="6FD28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块</w:t>
            </w:r>
          </w:p>
        </w:tc>
        <w:tc>
          <w:tcPr>
            <w:tcW w:w="956" w:type="dxa"/>
            <w:gridSpan w:val="2"/>
            <w:vAlign w:val="center"/>
          </w:tcPr>
          <w:p w14:paraId="1AF58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460</w:t>
            </w:r>
          </w:p>
        </w:tc>
      </w:tr>
      <w:tr w14:paraId="6A8D2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0" w:type="dxa"/>
            <w:vAlign w:val="center"/>
          </w:tcPr>
          <w:p w14:paraId="211EC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3</w:t>
            </w:r>
          </w:p>
        </w:tc>
        <w:tc>
          <w:tcPr>
            <w:tcW w:w="1601" w:type="dxa"/>
            <w:vAlign w:val="center"/>
          </w:tcPr>
          <w:p w14:paraId="1573C6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各类应急、规范操作、制度手册设计</w:t>
            </w: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不含印刷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5400" w:type="dxa"/>
            <w:vAlign w:val="center"/>
          </w:tcPr>
          <w:p w14:paraId="1A5843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1、规格：210mm×140mm/份。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2、页数：不少于8页（根据不同的内容设计需求页数有所不同）。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3、设计图提供源文件。</w:t>
            </w:r>
          </w:p>
        </w:tc>
        <w:tc>
          <w:tcPr>
            <w:tcW w:w="844" w:type="dxa"/>
            <w:vAlign w:val="center"/>
          </w:tcPr>
          <w:p w14:paraId="42E95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</w:t>
            </w:r>
          </w:p>
        </w:tc>
        <w:tc>
          <w:tcPr>
            <w:tcW w:w="956" w:type="dxa"/>
            <w:gridSpan w:val="2"/>
            <w:vAlign w:val="center"/>
          </w:tcPr>
          <w:p w14:paraId="70DEF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</w:tr>
      <w:tr w14:paraId="13C64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0" w:type="dxa"/>
            <w:vAlign w:val="center"/>
          </w:tcPr>
          <w:p w14:paraId="6FEFD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4</w:t>
            </w:r>
          </w:p>
        </w:tc>
        <w:tc>
          <w:tcPr>
            <w:tcW w:w="1601" w:type="dxa"/>
            <w:vAlign w:val="center"/>
          </w:tcPr>
          <w:p w14:paraId="05F7CD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各类安全警示标识</w:t>
            </w:r>
          </w:p>
        </w:tc>
        <w:tc>
          <w:tcPr>
            <w:tcW w:w="5400" w:type="dxa"/>
            <w:vAlign w:val="center"/>
          </w:tcPr>
          <w:p w14:paraId="4027C8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1、规格：正三角形规格为边长15cm,正方形为15cm×15cm，圆形为直径15cm。需根据现各实训室的实际应用场景调整(边长、直径大小浮动＜5cm )</w:t>
            </w:r>
          </w:p>
          <w:p w14:paraId="7F343A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2、材质：亚克力。要求耐用不褪色、不发霉，保持光亮。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2、标准：使用中华人民共和国国家标准GB 2894—2025安全色和安全标志相关标准。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3、含设计、制作、安装、售后等服务。</w:t>
            </w:r>
            <w:bookmarkStart w:id="0" w:name="_GoBack"/>
            <w:bookmarkEnd w:id="0"/>
          </w:p>
        </w:tc>
        <w:tc>
          <w:tcPr>
            <w:tcW w:w="844" w:type="dxa"/>
            <w:vAlign w:val="center"/>
          </w:tcPr>
          <w:p w14:paraId="28FF5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956" w:type="dxa"/>
            <w:gridSpan w:val="2"/>
            <w:vAlign w:val="center"/>
          </w:tcPr>
          <w:p w14:paraId="7E817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660</w:t>
            </w:r>
          </w:p>
        </w:tc>
      </w:tr>
      <w:tr w14:paraId="721B5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</w:trPr>
        <w:tc>
          <w:tcPr>
            <w:tcW w:w="9746" w:type="dxa"/>
            <w:gridSpan w:val="5"/>
          </w:tcPr>
          <w:p w14:paraId="6A419824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jc w:val="both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控制总价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（大写）：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_玖万零捌佰陆拾元整_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小写：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¥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_90860元_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 xml:space="preserve">） </w:t>
            </w:r>
          </w:p>
        </w:tc>
      </w:tr>
    </w:tbl>
    <w:p w14:paraId="0503D7A9">
      <w:pPr>
        <w:pStyle w:val="7"/>
        <w:widowControl w:val="0"/>
        <w:numPr>
          <w:ilvl w:val="0"/>
          <w:numId w:val="0"/>
        </w:numPr>
        <w:autoSpaceDE w:val="0"/>
        <w:autoSpaceDN w:val="0"/>
        <w:adjustRightInd w:val="0"/>
        <w:rPr>
          <w:rFonts w:hint="eastAsia" w:eastAsia="宋体"/>
          <w:lang w:val="en-US" w:eastAsia="zh-CN"/>
        </w:rPr>
      </w:pPr>
    </w:p>
    <w:p w14:paraId="7DEF6D3D"/>
    <w:p w14:paraId="04C70BA1"/>
    <w:p w14:paraId="260D7EAF"/>
    <w:sectPr>
      <w:pgSz w:w="11906" w:h="16838"/>
      <w:pgMar w:top="1440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UI Emoji">
    <w:panose1 w:val="020B0502040204020203"/>
    <w:charset w:val="00"/>
    <w:family w:val="auto"/>
    <w:pitch w:val="default"/>
    <w:sig w:usb0="00000001" w:usb1="02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856AF"/>
    <w:rsid w:val="019E57CC"/>
    <w:rsid w:val="05342B7A"/>
    <w:rsid w:val="16C91D52"/>
    <w:rsid w:val="1A580097"/>
    <w:rsid w:val="1C301111"/>
    <w:rsid w:val="21392471"/>
    <w:rsid w:val="3B195B84"/>
    <w:rsid w:val="465F1239"/>
    <w:rsid w:val="4BB84683"/>
    <w:rsid w:val="4BD36221"/>
    <w:rsid w:val="4C964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377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uiPriority w:val="0"/>
    <w:pPr>
      <w:jc w:val="left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579</Words>
  <Characters>630</Characters>
  <Lines>0</Lines>
  <Paragraphs>0</Paragraphs>
  <TotalTime>4</TotalTime>
  <ScaleCrop>false</ScaleCrop>
  <LinksUpToDate>false</LinksUpToDate>
  <CharactersWithSpaces>632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2026-03-05T08:16:00Z</dcterms:created>
  <dc:creator>User</dc:creator>
  <cp:lastModifiedBy>小李青子</cp:lastModifiedBy>
  <dcterms:modified xsi:type="dcterms:W3CDTF">2026-05-14T07:29:31Z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eyJoZGlkIjoiOTU1NGM4MDNmZjYwNDgwMTM1ODBmZjRmOTdlZTQ4MDgiLCJ1c2VySWQiOiIzNzQyMDczNjEifQ==</vt:lpwstr>
  </property>
  <property fmtid="{D5CDD505-2E9C-101B-9397-08002B2CF9AE}" pid="4" name="ICV">
    <vt:lpwstr>5CDF1C74EED94C189D0E7A6E43A7063E_13</vt:lpwstr>
  </property>
</Properties>
</file>